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694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044E35C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Факультет биологии и биотехнологии</w:t>
      </w:r>
    </w:p>
    <w:p w14:paraId="4772749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Кафедра молекулярной биологии и генетики</w:t>
      </w:r>
    </w:p>
    <w:p w14:paraId="0CF0193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203B0E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2A5DBD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FF0A09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D4DFC5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3D5E7F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03123E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83B5D0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86E0A3B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08B2C02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62439D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6CCDE2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C7261B7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B1B9F7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DC281E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Программа итогового экзамена по дисциплине</w:t>
      </w:r>
    </w:p>
    <w:p w14:paraId="59FE9917" w14:textId="6930A9BF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bookmarkStart w:id="0" w:name="_Hlk112285797"/>
      <w:proofErr w:type="spellStart"/>
      <w:r w:rsidRPr="00AD12B7">
        <w:rPr>
          <w:b/>
          <w:bCs/>
          <w:sz w:val="28"/>
          <w:szCs w:val="28"/>
          <w:lang w:val="en-US"/>
        </w:rPr>
        <w:t>KhGI</w:t>
      </w:r>
      <w:proofErr w:type="spellEnd"/>
      <w:r w:rsidRPr="00AD12B7">
        <w:rPr>
          <w:b/>
          <w:bCs/>
          <w:sz w:val="28"/>
          <w:szCs w:val="28"/>
        </w:rPr>
        <w:t xml:space="preserve"> 4216</w:t>
      </w:r>
      <w:r w:rsidR="00596649">
        <w:rPr>
          <w:b/>
          <w:bCs/>
          <w:sz w:val="28"/>
          <w:szCs w:val="28"/>
        </w:rPr>
        <w:t xml:space="preserve"> </w:t>
      </w:r>
      <w:r w:rsidRPr="00AD12B7">
        <w:rPr>
          <w:b/>
          <w:bCs/>
          <w:sz w:val="28"/>
          <w:szCs w:val="28"/>
        </w:rPr>
        <w:t>- Хромосомная и генная инженерия</w:t>
      </w:r>
      <w:bookmarkEnd w:id="0"/>
    </w:p>
    <w:p w14:paraId="1743F24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4</w:t>
      </w:r>
      <w:r w:rsidRPr="00AD12B7">
        <w:rPr>
          <w:b/>
          <w:bCs/>
          <w:sz w:val="28"/>
          <w:szCs w:val="28"/>
        </w:rPr>
        <w:t xml:space="preserve"> курса по специальности «6</w:t>
      </w:r>
      <w:r w:rsidRPr="00AD12B7">
        <w:rPr>
          <w:b/>
          <w:bCs/>
          <w:sz w:val="28"/>
          <w:szCs w:val="28"/>
          <w:lang w:val="en-US"/>
        </w:rPr>
        <w:t>B</w:t>
      </w:r>
      <w:r w:rsidRPr="00AD12B7">
        <w:rPr>
          <w:b/>
          <w:bCs/>
          <w:sz w:val="28"/>
          <w:szCs w:val="28"/>
        </w:rPr>
        <w:t>05105 - Генетика»</w:t>
      </w:r>
    </w:p>
    <w:p w14:paraId="24B26F5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C66963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69D1FC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4DA16A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DA3BEF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DE1C95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9F6170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0DF1EA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AA7805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6F4B3F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4A8394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4AA6E5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9583B7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8ED92E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D2A7A5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1A5540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E96196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F59D52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453B9D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B0E856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7201DF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629DE3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F3E2C1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F2E0E8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4EF1B6B" w14:textId="471D6E29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итогового экзамена дисциплины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KhGI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4216</w:t>
      </w:r>
      <w:r w:rsidR="00596649">
        <w:rPr>
          <w:rFonts w:ascii="Times New Roman" w:hAnsi="Times New Roman" w:cs="Times New Roman"/>
          <w:sz w:val="28"/>
          <w:szCs w:val="28"/>
        </w:rPr>
        <w:t xml:space="preserve"> </w:t>
      </w:r>
      <w:r w:rsidRPr="00AD12B7">
        <w:rPr>
          <w:rFonts w:ascii="Times New Roman" w:hAnsi="Times New Roman" w:cs="Times New Roman"/>
          <w:sz w:val="28"/>
          <w:szCs w:val="28"/>
        </w:rPr>
        <w:t>- Хромосомная и генная инженерия по специальности «6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12B7">
        <w:rPr>
          <w:rFonts w:ascii="Times New Roman" w:hAnsi="Times New Roman" w:cs="Times New Roman"/>
          <w:sz w:val="28"/>
          <w:szCs w:val="28"/>
        </w:rPr>
        <w:t xml:space="preserve">05105 - Генетика» составлена Амировой </w:t>
      </w:r>
      <w:proofErr w:type="gramStart"/>
      <w:r w:rsidRPr="00AD12B7">
        <w:rPr>
          <w:rFonts w:ascii="Times New Roman" w:hAnsi="Times New Roman" w:cs="Times New Roman"/>
          <w:sz w:val="28"/>
          <w:szCs w:val="28"/>
        </w:rPr>
        <w:t>А.К.</w:t>
      </w:r>
      <w:proofErr w:type="gramEnd"/>
      <w:r w:rsidRPr="00AD12B7">
        <w:rPr>
          <w:rFonts w:ascii="Times New Roman" w:hAnsi="Times New Roman" w:cs="Times New Roman"/>
          <w:sz w:val="28"/>
          <w:szCs w:val="28"/>
        </w:rPr>
        <w:t xml:space="preserve"> должность к.б.н., 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Смекеновым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И.Т.</w:t>
      </w:r>
      <w:r w:rsidRPr="00AD12B7">
        <w:rPr>
          <w:rFonts w:ascii="Times New Roman" w:hAnsi="Times New Roman" w:cs="Times New Roman"/>
          <w:sz w:val="28"/>
          <w:szCs w:val="28"/>
        </w:rPr>
        <w:t xml:space="preserve">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33FBA652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87872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19365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04557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Рассмотрена и утверждена на заседании кафедры молекулярной биологии и генетики</w:t>
      </w:r>
    </w:p>
    <w:p w14:paraId="0790BE33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D68B7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072B8C" w14:textId="67DD81E5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D12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D12B7">
        <w:rPr>
          <w:rFonts w:ascii="Times New Roman" w:hAnsi="Times New Roman" w:cs="Times New Roman"/>
          <w:sz w:val="28"/>
          <w:szCs w:val="28"/>
        </w:rPr>
        <w:t xml:space="preserve"> 202</w:t>
      </w:r>
      <w:r w:rsidR="00596649">
        <w:rPr>
          <w:rFonts w:ascii="Times New Roman" w:hAnsi="Times New Roman" w:cs="Times New Roman"/>
          <w:sz w:val="28"/>
          <w:szCs w:val="28"/>
        </w:rPr>
        <w:t>4</w:t>
      </w:r>
      <w:r w:rsidRPr="00AD12B7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91E3F06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4A69D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8C248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Зав. кафедрой _________________ </w:t>
      </w:r>
      <w:proofErr w:type="spellStart"/>
      <w:proofErr w:type="gramStart"/>
      <w:r w:rsidRPr="00AD12B7">
        <w:rPr>
          <w:rFonts w:ascii="Times New Roman" w:hAnsi="Times New Roman" w:cs="Times New Roman"/>
          <w:sz w:val="28"/>
          <w:szCs w:val="28"/>
        </w:rPr>
        <w:t>Жунусбаева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 Ж.К.</w:t>
      </w:r>
      <w:proofErr w:type="gramEnd"/>
    </w:p>
    <w:p w14:paraId="7022178C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E5C6E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5CCA7D" w14:textId="77777777" w:rsidR="000F4857" w:rsidRDefault="00AD12B7" w:rsidP="00AD12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B7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14:paraId="3FD11825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3980B26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AF08421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80998DD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33A3CF0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C40972E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4F4B14E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A42BEE6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DA254EB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7A0B3A2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B1815C9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lastRenderedPageBreak/>
        <w:t> </w:t>
      </w:r>
    </w:p>
    <w:p w14:paraId="560881E1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Форма итогового экзамена по дисциплине – </w:t>
      </w:r>
      <w:r w:rsidRPr="00AD12B7">
        <w:rPr>
          <w:bCs/>
          <w:sz w:val="28"/>
          <w:szCs w:val="28"/>
        </w:rPr>
        <w:t xml:space="preserve">письменная, </w:t>
      </w:r>
      <w:r w:rsidR="00E413D1">
        <w:rPr>
          <w:bCs/>
          <w:sz w:val="28"/>
          <w:szCs w:val="28"/>
        </w:rPr>
        <w:t xml:space="preserve">система </w:t>
      </w:r>
      <w:r w:rsidRPr="00AD12B7">
        <w:rPr>
          <w:bCs/>
          <w:sz w:val="28"/>
          <w:szCs w:val="28"/>
        </w:rPr>
        <w:t>“</w:t>
      </w:r>
      <w:r w:rsidRPr="00AD12B7">
        <w:rPr>
          <w:bCs/>
          <w:sz w:val="28"/>
          <w:szCs w:val="28"/>
          <w:lang w:val="en-US"/>
        </w:rPr>
        <w:t>Univer</w:t>
      </w:r>
      <w:r w:rsidRPr="00AD12B7">
        <w:rPr>
          <w:bCs/>
          <w:sz w:val="28"/>
          <w:szCs w:val="28"/>
        </w:rPr>
        <w:t>”</w:t>
      </w:r>
      <w:r w:rsidR="00E413D1">
        <w:rPr>
          <w:bCs/>
          <w:sz w:val="28"/>
          <w:szCs w:val="28"/>
        </w:rPr>
        <w:t>, онлайн</w:t>
      </w:r>
    </w:p>
    <w:p w14:paraId="1F6B87FB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7B4C6998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Варианты заданий – </w:t>
      </w:r>
      <w:r w:rsidRPr="00AD12B7">
        <w:rPr>
          <w:bCs/>
          <w:sz w:val="28"/>
          <w:szCs w:val="28"/>
        </w:rPr>
        <w:t>билеты.</w:t>
      </w:r>
    </w:p>
    <w:p w14:paraId="3D7BDC03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билете будет 3 вопроса. </w:t>
      </w:r>
    </w:p>
    <w:p w14:paraId="53B4393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4404539E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Этапы выполнения: </w:t>
      </w:r>
      <w:r w:rsidRPr="00AD12B7">
        <w:rPr>
          <w:bCs/>
          <w:sz w:val="28"/>
          <w:szCs w:val="28"/>
        </w:rPr>
        <w:t>2 часа.</w:t>
      </w:r>
    </w:p>
    <w:p w14:paraId="75089D4D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6687890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Критерии оценки: </w:t>
      </w:r>
      <w:r w:rsidRPr="00AD12B7">
        <w:rPr>
          <w:bCs/>
          <w:sz w:val="28"/>
          <w:szCs w:val="28"/>
        </w:rPr>
        <w:t xml:space="preserve">Блок </w:t>
      </w:r>
      <w:r w:rsidRPr="00AD12B7">
        <w:rPr>
          <w:bCs/>
          <w:sz w:val="28"/>
          <w:szCs w:val="28"/>
          <w:lang w:val="en-US"/>
        </w:rPr>
        <w:t>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III</w:t>
      </w:r>
      <w:r w:rsidRPr="00AD12B7">
        <w:rPr>
          <w:bCs/>
          <w:sz w:val="28"/>
          <w:szCs w:val="28"/>
        </w:rPr>
        <w:t xml:space="preserve"> - 40 баллов.</w:t>
      </w:r>
    </w:p>
    <w:p w14:paraId="78A1E87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76607CF7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первый блок 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6EA6F841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Во второй блок 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168EBE71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третий блок 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  </w:t>
      </w:r>
    </w:p>
    <w:p w14:paraId="7D2CAD05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35F68CF5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Критерии оценивания:</w:t>
      </w:r>
    </w:p>
    <w:p w14:paraId="4E8A5B7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А (</w:t>
      </w:r>
      <w:proofErr w:type="gramStart"/>
      <w:r w:rsidRPr="00AD12B7">
        <w:rPr>
          <w:bCs/>
          <w:sz w:val="28"/>
          <w:szCs w:val="28"/>
        </w:rPr>
        <w:t>90-100</w:t>
      </w:r>
      <w:proofErr w:type="gramEnd"/>
      <w:r w:rsidRPr="00AD12B7">
        <w:rPr>
          <w:bCs/>
          <w:sz w:val="28"/>
          <w:szCs w:val="28"/>
        </w:rPr>
        <w:t>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2CE38A25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Б (</w:t>
      </w:r>
      <w:proofErr w:type="gramStart"/>
      <w:r w:rsidRPr="00AD12B7">
        <w:rPr>
          <w:bCs/>
          <w:sz w:val="28"/>
          <w:szCs w:val="28"/>
        </w:rPr>
        <w:t>75-89</w:t>
      </w:r>
      <w:proofErr w:type="gramEnd"/>
      <w:r w:rsidRPr="00AD12B7">
        <w:rPr>
          <w:bCs/>
          <w:sz w:val="28"/>
          <w:szCs w:val="28"/>
        </w:rPr>
        <w:t>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303783D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С (</w:t>
      </w:r>
      <w:proofErr w:type="gramStart"/>
      <w:r w:rsidRPr="00AD12B7">
        <w:rPr>
          <w:bCs/>
          <w:sz w:val="28"/>
          <w:szCs w:val="28"/>
        </w:rPr>
        <w:t>60-74</w:t>
      </w:r>
      <w:proofErr w:type="gramEnd"/>
      <w:r w:rsidRPr="00AD12B7">
        <w:rPr>
          <w:bCs/>
          <w:sz w:val="28"/>
          <w:szCs w:val="28"/>
        </w:rPr>
        <w:t>%) - студент знает только основной материал, не всегда четко и полно дает ответ.</w:t>
      </w:r>
    </w:p>
    <w:p w14:paraId="5CC96CC7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  <w:lang w:val="en-US"/>
        </w:rPr>
        <w:t>D</w:t>
      </w:r>
      <w:r w:rsidRPr="00AD12B7">
        <w:rPr>
          <w:bCs/>
          <w:sz w:val="28"/>
          <w:szCs w:val="28"/>
        </w:rPr>
        <w:t xml:space="preserve">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365EE56F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</w:p>
    <w:p w14:paraId="7194B6AD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Процедура проверки на плагиат (если будет)</w:t>
      </w:r>
    </w:p>
    <w:p w14:paraId="71310581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0AD0D0B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9DA171F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экзамена</w:t>
      </w:r>
    </w:p>
    <w:p w14:paraId="0EB5B59D" w14:textId="77777777" w:rsidR="00AD12B7" w:rsidRPr="00E413D1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6C051399" w14:textId="77777777" w:rsidR="00AD12B7" w:rsidRP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Pr="00AD12B7">
        <w:rPr>
          <w:b/>
          <w:bCs/>
          <w:sz w:val="28"/>
          <w:szCs w:val="28"/>
          <w:lang w:val="en-US"/>
        </w:rPr>
        <w:t>I</w:t>
      </w:r>
    </w:p>
    <w:p w14:paraId="19CDC8B0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698B99E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1. Цели и задачи хромосомной инженерии.</w:t>
      </w:r>
    </w:p>
    <w:p w14:paraId="2C15A649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2. История развития технологий хромосомной инженерии.</w:t>
      </w:r>
    </w:p>
    <w:p w14:paraId="559907B9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3. Структура хромосом и организация последовательностей ДНК вирусов, бактерий и клеточных органелл: хлоропластов и митохондрий.</w:t>
      </w:r>
    </w:p>
    <w:p w14:paraId="6ACA2FCD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Упаковка ДНК в хромосомах. Кариотип и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идиограмма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Эухроматин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и гетерохроматин.</w:t>
      </w:r>
    </w:p>
    <w:p w14:paraId="6998C561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5. Хромосомные аномалии. Хромосомные мутации: количественная и структурная изменчивость. Хромосомная транслокация, хромосомная инверсия и хромосомная делеция для идентификации основных генов.</w:t>
      </w:r>
    </w:p>
    <w:p w14:paraId="24D90876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6. Хромосомы вирусов и бактерий, митохондрии и хлоропласты.</w:t>
      </w:r>
    </w:p>
    <w:p w14:paraId="352651C3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Хромосомы ламповых щеток.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Политения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как явление. Политенные хромосомы.</w:t>
      </w:r>
    </w:p>
    <w:p w14:paraId="1A1B76D7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8. Количественные изменения хромосом: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аутополиплоидия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аллополиплоидия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>. Дупликации, транслокации, делеции и инверсии.</w:t>
      </w:r>
    </w:p>
    <w:p w14:paraId="2AAAD725" w14:textId="77777777" w:rsidR="004C6B49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9. Растениеводство и животноводство. Генетические основы эволюции, возможность восстановления генетической базы для селекции древних культурных видов с обедненным генофондом. Виды крестов и их практическое применение.</w:t>
      </w:r>
    </w:p>
    <w:p w14:paraId="770C7364" w14:textId="77777777" w:rsidR="00E33AF0" w:rsidRPr="00AD12B7" w:rsidRDefault="00E33AF0" w:rsidP="00FD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B3B213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</w:t>
      </w:r>
      <w:proofErr w:type="gramEnd"/>
    </w:p>
    <w:p w14:paraId="0FC3485D" w14:textId="77777777" w:rsidR="00B1561C" w:rsidRPr="00AD12B7" w:rsidRDefault="00B1561C" w:rsidP="004C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BD9DF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Использование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моносомных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нуллисомных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генетических линий пшеницы для картирования генов и исследования генома.</w:t>
      </w:r>
    </w:p>
    <w:p w14:paraId="2EA221CB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2. Геномные проекты, прогнозы развития этих проектов.</w:t>
      </w:r>
    </w:p>
    <w:p w14:paraId="1CF74429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3. Современные методы картирования генов, создание геномных библиотек. Хромосомный метод ходьбы.</w:t>
      </w:r>
    </w:p>
    <w:p w14:paraId="54FEA37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4. Основные принципы генной инженерии. Реализация генетической информации.</w:t>
      </w:r>
    </w:p>
    <w:p w14:paraId="47D1425A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5. Молекулярные векторы, используемые в генной инженерии, и их применение.</w:t>
      </w:r>
    </w:p>
    <w:p w14:paraId="41EB4CCA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6. Генетические элементы, регулирующие экспрессию прокариотических генов.</w:t>
      </w:r>
    </w:p>
    <w:p w14:paraId="7AEDAFE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Характеристика репрессоров как элементов, контролирующих синтез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индуцибельных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ферментов.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Оперонная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организация бактериальных генов. Модель Джейкоба Ф. и </w:t>
      </w:r>
      <w:proofErr w:type="gramStart"/>
      <w:r w:rsidRPr="00AD12B7">
        <w:rPr>
          <w:rFonts w:ascii="Times New Roman" w:hAnsi="Times New Roman" w:cs="Times New Roman"/>
          <w:sz w:val="28"/>
          <w:szCs w:val="28"/>
        </w:rPr>
        <w:t>Моно Ж.</w:t>
      </w:r>
      <w:proofErr w:type="gramEnd"/>
      <w:r w:rsidRPr="00AD12B7">
        <w:rPr>
          <w:rFonts w:ascii="Times New Roman" w:hAnsi="Times New Roman" w:cs="Times New Roman"/>
          <w:sz w:val="28"/>
          <w:szCs w:val="28"/>
        </w:rPr>
        <w:t xml:space="preserve"> на примере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лактозного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(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Pr="00AD12B7">
        <w:rPr>
          <w:rFonts w:ascii="Times New Roman" w:hAnsi="Times New Roman" w:cs="Times New Roman"/>
          <w:sz w:val="28"/>
          <w:szCs w:val="28"/>
        </w:rPr>
        <w:t>) оперона.</w:t>
      </w:r>
    </w:p>
    <w:p w14:paraId="0B823EE9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8. Особенности применения методов генной инженерии для различных групп</w:t>
      </w:r>
    </w:p>
    <w:p w14:paraId="1EB42C37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микроорганизмы (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Bacillus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Streptomyces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Pseudomonas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коринеформные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бактерии, дрожжи).</w:t>
      </w:r>
    </w:p>
    <w:p w14:paraId="0110FCF8" w14:textId="77777777" w:rsidR="00170C76" w:rsidRPr="00AD12B7" w:rsidRDefault="00AD12B7" w:rsidP="00AD1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>9. Методы клонирования молекул рекомбинантной ДНК. Методы выделения клонированных генов.</w:t>
      </w:r>
    </w:p>
    <w:p w14:paraId="03C57869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</w:p>
    <w:p w14:paraId="49A8FE1B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III</w:t>
      </w:r>
      <w:proofErr w:type="gramEnd"/>
    </w:p>
    <w:p w14:paraId="73292C5A" w14:textId="77777777" w:rsidR="00170C76" w:rsidRPr="00AD12B7" w:rsidRDefault="00170C76" w:rsidP="00170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9771C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1. Технология рекомбинантной ДНК растений с использованием плазмид корончатого галла.</w:t>
      </w:r>
    </w:p>
    <w:p w14:paraId="05F4CD8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Методы трансформации протопластов, клеток и тканей растений. Корончатые галлы — это опухоли, индуцируемые некоторыми почвенными бактериями.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Опухолеиндуцирующие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плазмиды. Характеристика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-плазмид. Интеграция Т-ДНК с хромосомой растения.</w:t>
      </w:r>
    </w:p>
    <w:p w14:paraId="1B7CFBD9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Основные методы секвенирования ДНК. Каковы принципы каждого из этих методов? Репликация ДНК. Ферменты и другие белки, участвующие в репликации ДНК. Общая характеристика бактериальных плазмид как автономно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реплицирующихся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мини-хромосом.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Эписомы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нетрансмиссивные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плазмиды.</w:t>
      </w:r>
    </w:p>
    <w:p w14:paraId="24D684D5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4. Вирусы растений как векторы для генной инженерии.</w:t>
      </w:r>
    </w:p>
    <w:p w14:paraId="54B2A06A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Общая характеристика ДНК-содержащих онкогенных вирусов на примере вирусов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и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полиомы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Особенности экспрессии как ранних (Т- и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-белки), так и поздних (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1-,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 и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3-белки) генов вируса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40.</w:t>
      </w:r>
    </w:p>
    <w:p w14:paraId="63C0F5D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6. Рекомбинантная ДНК и наследственные заболевания</w:t>
      </w:r>
    </w:p>
    <w:p w14:paraId="7CA3680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7. Геномная организация вируса мозаики цветной капусты (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CaMV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) и механизм транскрипции.</w:t>
      </w:r>
    </w:p>
    <w:p w14:paraId="23DAE695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Метод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двухгибридного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Репортерные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гены.</w:t>
      </w:r>
    </w:p>
    <w:p w14:paraId="1FCC965B" w14:textId="77777777" w:rsidR="00624EC6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9. Недавние важные открытия в генной инженерии и их приложения.</w:t>
      </w:r>
    </w:p>
    <w:p w14:paraId="06B0EBB1" w14:textId="77777777" w:rsidR="00624EC6" w:rsidRPr="00AD12B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E957B" w14:textId="77777777" w:rsidR="00624EC6" w:rsidRPr="00596649" w:rsidRDefault="00624EC6" w:rsidP="00624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E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RECOMMENDED</w:t>
      </w:r>
      <w:r w:rsidRPr="00596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4E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LITERATURE</w:t>
      </w:r>
    </w:p>
    <w:p w14:paraId="7DC961A7" w14:textId="77777777" w:rsidR="00624EC6" w:rsidRPr="00596649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B438EF" w14:textId="77777777" w:rsidR="00624EC6" w:rsidRPr="00596649" w:rsidRDefault="00624EC6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Main</w:t>
      </w:r>
      <w:r w:rsidRPr="005966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9F8E6A3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14:paraId="0CB4F5CD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1. Реконструкция генома мягкой пшеницы на основе хромосомной инженерии и отделенной гибридизации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К. К.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Шулембаева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Токубаева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КазНУ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аль-Фараби. -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Алматы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Қазақ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ун-ті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2019. - 240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ил., табл.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с. 223-240. - 500 (тираж) экз.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978-601-04-3860-6</w:t>
      </w:r>
    </w:p>
    <w:p w14:paraId="1546733F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Огурцов А.Н., Близнюк О.Н.,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Масалитина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14:paraId="4ABFED16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Нефедова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Л.Н.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, Применение молекулярных методов исследования в генетике: Учебное пособие / Л.Н. Нефедова. - М.: НИЦ Инфра-М, 2012. - 104 с.: 60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 1/16. - (Высшее образование: Бакалавриат). (обложка)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978-5-16-005494-0,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znanium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bookread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php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=302262 </w:t>
      </w:r>
    </w:p>
    <w:p w14:paraId="3FF73D7C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4. Теория лабораторных биохимических исследований. Основы биохимии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 пособие для ссузов / [отв. В. Кузнецов] ; МО РФ. - 6-е изд.,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н/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Феникс, 2014. - 397, [2]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- (Среднее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профессиональное образование).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с.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381-382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978-5-222-22003-0</w:t>
      </w:r>
    </w:p>
    <w:p w14:paraId="0AFE856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5. Основы молекулярной биологии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 лекций / Т. А. Муминов, Е. У.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Куандыков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[Каз. нац. мед. ун-т им. С. Д.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Асфендиярова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-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Алматы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ССК, 2017. - 222, [1]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978-601-310-323-5</w:t>
      </w:r>
    </w:p>
    <w:p w14:paraId="614FB11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6.С.Н. Щелкунов “Генетическая инженерия”, СУИ, Новосибирск – 2004.</w:t>
      </w:r>
    </w:p>
    <w:p w14:paraId="49493A1C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Б.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Глик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, Дж. Пастернак “Молекулярная биотехнология. Принципы и применение”, М., “Мир”, 2002.</w:t>
      </w:r>
    </w:p>
    <w:p w14:paraId="194728F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FAD7E1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0738B845" w14:textId="77777777" w:rsidR="00624EC6" w:rsidRPr="00624EC6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T. Maniatis, E. Fritsch, J. Sambrook. Genetic engineering methods. Molecular cloning. M., Mir, 1984.</w:t>
      </w:r>
    </w:p>
    <w:p w14:paraId="2601E744" w14:textId="77777777" w:rsidR="00624EC6" w:rsidRPr="00624EC6" w:rsidRDefault="009B5580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Mobility of the plant genome. Moscow, VO "</w:t>
      </w:r>
      <w:proofErr w:type="spellStart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Agropromizdat</w:t>
      </w:r>
      <w:proofErr w:type="spellEnd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", 1990 (edited by B. Hon and E. S. Dennis).</w:t>
      </w:r>
    </w:p>
    <w:p w14:paraId="3211D806" w14:textId="77777777" w:rsidR="00624EC6" w:rsidRPr="00E413D1" w:rsidRDefault="009B5580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.E.S. </w:t>
      </w:r>
      <w:proofErr w:type="spellStart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Piruzyan</w:t>
      </w:r>
      <w:proofErr w:type="spellEnd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Fundamentals of Plant Genetic Engineering. M</w:t>
      </w:r>
      <w:r w:rsidR="00624EC6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Science</w:t>
      </w:r>
      <w:r w:rsidR="00624EC6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, 1988.</w:t>
      </w:r>
    </w:p>
    <w:p w14:paraId="71991A1F" w14:textId="77777777" w:rsidR="003A568B" w:rsidRPr="00E413D1" w:rsidRDefault="003A568B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BFD18" w14:textId="77777777" w:rsidR="003A568B" w:rsidRPr="00E413D1" w:rsidRDefault="009B5580" w:rsidP="003A568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Интернет ресурсы</w:t>
      </w:r>
      <w:proofErr w:type="gramEnd"/>
      <w:r w:rsidR="003A568B" w:rsidRPr="00E413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14:paraId="2A792F80" w14:textId="77777777" w:rsidR="003A568B" w:rsidRPr="00E413D1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elibrary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kaznu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kz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201AAB" w14:textId="77777777" w:rsidR="003A568B" w:rsidRPr="00E413D1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coursera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</w:p>
    <w:p w14:paraId="18ABCB72" w14:textId="77777777" w:rsidR="003A568B" w:rsidRPr="00E413D1" w:rsidRDefault="009B5580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edx</w:t>
      </w:r>
      <w:proofErr w:type="spellEnd"/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</w:p>
    <w:p w14:paraId="11A8862B" w14:textId="77777777" w:rsidR="003A568B" w:rsidRPr="00E413D1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568B" w:rsidRPr="00E4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33B7D"/>
    <w:rsid w:val="00083BDD"/>
    <w:rsid w:val="000F4857"/>
    <w:rsid w:val="00170C76"/>
    <w:rsid w:val="001C6DE2"/>
    <w:rsid w:val="002873E3"/>
    <w:rsid w:val="002923AA"/>
    <w:rsid w:val="002C1B26"/>
    <w:rsid w:val="002C4B38"/>
    <w:rsid w:val="002F2AC1"/>
    <w:rsid w:val="003310D5"/>
    <w:rsid w:val="00333991"/>
    <w:rsid w:val="003A568B"/>
    <w:rsid w:val="00447EE8"/>
    <w:rsid w:val="004A13CE"/>
    <w:rsid w:val="004C6B49"/>
    <w:rsid w:val="004D4AE3"/>
    <w:rsid w:val="00596649"/>
    <w:rsid w:val="00624EC6"/>
    <w:rsid w:val="006265D2"/>
    <w:rsid w:val="006C1F8F"/>
    <w:rsid w:val="007327FA"/>
    <w:rsid w:val="00763337"/>
    <w:rsid w:val="008136E2"/>
    <w:rsid w:val="0083015C"/>
    <w:rsid w:val="00833AC8"/>
    <w:rsid w:val="00886637"/>
    <w:rsid w:val="00897C4D"/>
    <w:rsid w:val="008B1137"/>
    <w:rsid w:val="00917F8E"/>
    <w:rsid w:val="00934B60"/>
    <w:rsid w:val="0094486F"/>
    <w:rsid w:val="00973F9B"/>
    <w:rsid w:val="009B5580"/>
    <w:rsid w:val="00A451DE"/>
    <w:rsid w:val="00AB754D"/>
    <w:rsid w:val="00AC194E"/>
    <w:rsid w:val="00AD12B7"/>
    <w:rsid w:val="00B018C8"/>
    <w:rsid w:val="00B1561C"/>
    <w:rsid w:val="00B366C8"/>
    <w:rsid w:val="00B40AA8"/>
    <w:rsid w:val="00C21950"/>
    <w:rsid w:val="00C27D33"/>
    <w:rsid w:val="00C65320"/>
    <w:rsid w:val="00C66AAC"/>
    <w:rsid w:val="00C819BF"/>
    <w:rsid w:val="00C84DA5"/>
    <w:rsid w:val="00E33AF0"/>
    <w:rsid w:val="00E413D1"/>
    <w:rsid w:val="00EA3070"/>
    <w:rsid w:val="00F06C15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CE64"/>
  <w15:docId w15:val="{937DA3AF-D038-4DAA-B9B5-1E9C3CD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2</cp:revision>
  <dcterms:created xsi:type="dcterms:W3CDTF">2024-09-17T20:28:00Z</dcterms:created>
  <dcterms:modified xsi:type="dcterms:W3CDTF">2024-09-17T20:28:00Z</dcterms:modified>
</cp:coreProperties>
</file>